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3" w:rsidRPr="00826391" w:rsidRDefault="00A67883">
      <w:pPr>
        <w:jc w:val="both"/>
        <w:rPr>
          <w:b/>
          <w:sz w:val="24"/>
        </w:rPr>
      </w:pPr>
    </w:p>
    <w:p w:rsidR="00A67883" w:rsidRDefault="00A67883" w:rsidP="0031317B">
      <w:pPr>
        <w:jc w:val="both"/>
        <w:rPr>
          <w:b/>
          <w:sz w:val="28"/>
          <w:lang w:val="en-GB"/>
        </w:rPr>
      </w:pPr>
      <w:r w:rsidRPr="0031317B">
        <w:rPr>
          <w:b/>
          <w:sz w:val="28"/>
          <w:lang w:val="en-GB"/>
        </w:rPr>
        <w:t>Dr. Ing. Roberto Parri</w:t>
      </w:r>
    </w:p>
    <w:p w:rsidR="00A67883" w:rsidRDefault="00A67883" w:rsidP="0031317B">
      <w:pPr>
        <w:jc w:val="both"/>
        <w:rPr>
          <w:b/>
          <w:sz w:val="28"/>
          <w:lang w:val="en-GB"/>
        </w:rPr>
      </w:pPr>
    </w:p>
    <w:p w:rsidR="00A67883" w:rsidRDefault="00A67883" w:rsidP="0031317B">
      <w:pPr>
        <w:jc w:val="both"/>
        <w:rPr>
          <w:b/>
          <w:sz w:val="28"/>
          <w:lang w:val="en-GB"/>
        </w:rPr>
      </w:pPr>
    </w:p>
    <w:p w:rsidR="00A67883" w:rsidRDefault="00A67883" w:rsidP="0031317B">
      <w:pPr>
        <w:jc w:val="both"/>
        <w:rPr>
          <w:b/>
          <w:sz w:val="28"/>
          <w:lang w:val="en-GB"/>
        </w:rPr>
      </w:pPr>
    </w:p>
    <w:p w:rsidR="00A67883" w:rsidRDefault="009E32D6" w:rsidP="0031317B">
      <w:pPr>
        <w:jc w:val="both"/>
        <w:rPr>
          <w:b/>
          <w:sz w:val="28"/>
          <w:lang w:val="en-GB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1190625" cy="1743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83" w:rsidRDefault="00A67883" w:rsidP="0031317B">
      <w:pPr>
        <w:jc w:val="both"/>
        <w:rPr>
          <w:b/>
          <w:sz w:val="28"/>
          <w:lang w:val="en-GB"/>
        </w:rPr>
      </w:pPr>
    </w:p>
    <w:p w:rsidR="00A67883" w:rsidRDefault="00A67883" w:rsidP="0031317B">
      <w:pPr>
        <w:jc w:val="both"/>
        <w:rPr>
          <w:b/>
          <w:sz w:val="28"/>
          <w:lang w:val="en-GB"/>
        </w:rPr>
      </w:pPr>
    </w:p>
    <w:p w:rsidR="00A67883" w:rsidRPr="00826391" w:rsidRDefault="00A67883" w:rsidP="0082639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color w:val="333333"/>
          <w:sz w:val="28"/>
          <w:szCs w:val="28"/>
          <w:u w:val="single"/>
        </w:rPr>
      </w:pPr>
      <w:r w:rsidRPr="00826391">
        <w:rPr>
          <w:rFonts w:ascii="Arial" w:hAnsi="Arial" w:cs="Arial"/>
          <w:i/>
          <w:color w:val="333333"/>
          <w:sz w:val="28"/>
          <w:szCs w:val="28"/>
          <w:u w:val="single"/>
        </w:rPr>
        <w:t>Biography</w:t>
      </w:r>
    </w:p>
    <w:p w:rsidR="00A67883" w:rsidRPr="0031317B" w:rsidRDefault="00A67883" w:rsidP="0031317B">
      <w:pPr>
        <w:jc w:val="both"/>
        <w:rPr>
          <w:b/>
          <w:sz w:val="28"/>
          <w:lang w:val="en-GB"/>
        </w:rPr>
      </w:pPr>
    </w:p>
    <w:p w:rsidR="00A67883" w:rsidRPr="0031317B" w:rsidRDefault="00A67883" w:rsidP="0031317B">
      <w:pPr>
        <w:jc w:val="both"/>
        <w:rPr>
          <w:b/>
          <w:sz w:val="28"/>
          <w:lang w:val="en-GB"/>
        </w:rPr>
      </w:pPr>
    </w:p>
    <w:p w:rsidR="00A67883" w:rsidRPr="008E6012" w:rsidRDefault="00A67883" w:rsidP="0031317B">
      <w:pPr>
        <w:jc w:val="both"/>
        <w:rPr>
          <w:sz w:val="28"/>
          <w:szCs w:val="28"/>
          <w:lang w:val="en-GB"/>
        </w:rPr>
      </w:pPr>
      <w:r w:rsidRPr="00826391">
        <w:rPr>
          <w:rFonts w:ascii="Arial" w:hAnsi="Arial" w:cs="Arial"/>
          <w:color w:val="333333"/>
          <w:sz w:val="28"/>
          <w:szCs w:val="28"/>
          <w:lang w:val="en-GB"/>
        </w:rPr>
        <w:t>Roberto Parri, graduated in mechanical engineering at th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University</w:t>
            </w:r>
          </w:smartTag>
          <w:r>
            <w:rPr>
              <w:rFonts w:ascii="Arial" w:hAnsi="Arial" w:cs="Arial"/>
              <w:color w:val="333333"/>
              <w:sz w:val="28"/>
              <w:szCs w:val="28"/>
              <w:lang w:val="en-GB"/>
            </w:rPr>
            <w:t xml:space="preserve"> of </w:t>
          </w:r>
          <w:smartTag w:uri="urn:schemas-microsoft-com:office:smarttags" w:element="PlaceName">
            <w:r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Pisa</w:t>
            </w:r>
          </w:smartTag>
        </w:smartTag>
      </w:smartTag>
      <w:r>
        <w:rPr>
          <w:rFonts w:ascii="Arial" w:hAnsi="Arial" w:cs="Arial"/>
          <w:color w:val="333333"/>
          <w:sz w:val="28"/>
          <w:szCs w:val="28"/>
          <w:lang w:val="en-GB"/>
        </w:rPr>
        <w:t xml:space="preserve"> in 1978</w:t>
      </w:r>
      <w:r w:rsidR="009E32D6">
        <w:rPr>
          <w:rFonts w:ascii="Arial" w:hAnsi="Arial" w:cs="Arial"/>
          <w:color w:val="333333"/>
          <w:sz w:val="28"/>
          <w:szCs w:val="28"/>
          <w:lang w:val="en-GB"/>
        </w:rPr>
        <w:t>.</w:t>
      </w:r>
    </w:p>
    <w:p w:rsidR="00A67883" w:rsidRPr="008E6012" w:rsidRDefault="009E32D6" w:rsidP="0031317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A67883" w:rsidRPr="0031317B" w:rsidRDefault="00A67883" w:rsidP="0031317B">
      <w:pPr>
        <w:jc w:val="both"/>
        <w:rPr>
          <w:sz w:val="24"/>
          <w:lang w:val="en-GB"/>
        </w:rPr>
      </w:pP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r w:rsidRPr="00826391">
        <w:rPr>
          <w:rFonts w:ascii="Arial" w:hAnsi="Arial" w:cs="Arial"/>
          <w:color w:val="333333"/>
          <w:sz w:val="28"/>
          <w:szCs w:val="28"/>
          <w:lang w:val="en-GB"/>
        </w:rPr>
        <w:t>After graduation he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 has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worked at a</w:t>
      </w:r>
      <w:r>
        <w:rPr>
          <w:rFonts w:ascii="Arial" w:hAnsi="Arial" w:cs="Arial"/>
          <w:color w:val="333333"/>
          <w:sz w:val="28"/>
          <w:szCs w:val="28"/>
          <w:lang w:val="en-GB"/>
        </w:rPr>
        <w:t>n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Engineering company  (</w:t>
      </w:r>
      <w:proofErr w:type="spellStart"/>
      <w:r w:rsidRPr="00826391">
        <w:rPr>
          <w:rFonts w:ascii="Arial" w:hAnsi="Arial" w:cs="Arial"/>
          <w:color w:val="333333"/>
          <w:sz w:val="28"/>
          <w:szCs w:val="28"/>
          <w:lang w:val="en-GB"/>
        </w:rPr>
        <w:t>Tecnomare</w:t>
      </w:r>
      <w:proofErr w:type="spellEnd"/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Venice) </w:t>
      </w:r>
      <w:r>
        <w:rPr>
          <w:rFonts w:ascii="Arial" w:hAnsi="Arial" w:cs="Arial"/>
          <w:color w:val="333333"/>
          <w:sz w:val="28"/>
          <w:szCs w:val="28"/>
          <w:lang w:val="en-GB"/>
        </w:rPr>
        <w:t>dealing with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marine technology with particular reference to the design of oil platforms</w:t>
      </w: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C80D27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r>
        <w:rPr>
          <w:rFonts w:ascii="Arial" w:hAnsi="Arial" w:cs="Arial"/>
          <w:color w:val="333333"/>
          <w:sz w:val="28"/>
          <w:szCs w:val="28"/>
          <w:lang w:val="en-GB"/>
        </w:rPr>
        <w:t>Afterword he has worked in a society producing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electrical components (Arco Plessey) for the start-up of a production line of flywheels magnet for motorcycles.</w:t>
      </w: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8E6012">
      <w:pPr>
        <w:rPr>
          <w:rFonts w:ascii="Arial" w:hAnsi="Arial" w:cs="Arial"/>
          <w:color w:val="333333"/>
          <w:sz w:val="28"/>
          <w:szCs w:val="28"/>
          <w:lang w:val="en-GB"/>
        </w:rPr>
      </w:pPr>
      <w:r>
        <w:rPr>
          <w:rFonts w:ascii="Arial" w:hAnsi="Arial" w:cs="Arial"/>
          <w:color w:val="333333"/>
          <w:sz w:val="28"/>
          <w:szCs w:val="28"/>
          <w:lang w:val="en-GB"/>
        </w:rPr>
        <w:t>In 1981 he has been employed by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</w:t>
      </w:r>
      <w:proofErr w:type="spellStart"/>
      <w:r w:rsidRPr="00826391">
        <w:rPr>
          <w:rFonts w:ascii="Arial" w:hAnsi="Arial" w:cs="Arial"/>
          <w:color w:val="333333"/>
          <w:sz w:val="28"/>
          <w:szCs w:val="28"/>
          <w:lang w:val="en-GB"/>
        </w:rPr>
        <w:t>Enel</w:t>
      </w:r>
      <w:proofErr w:type="spellEnd"/>
      <w:r>
        <w:rPr>
          <w:rFonts w:ascii="Arial" w:hAnsi="Arial" w:cs="Arial"/>
          <w:color w:val="333333"/>
          <w:sz w:val="28"/>
          <w:szCs w:val="28"/>
          <w:lang w:val="en-GB"/>
        </w:rPr>
        <w:t>, working at first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in 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the field of 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drilling technologies </w:t>
      </w:r>
      <w:r>
        <w:rPr>
          <w:rFonts w:ascii="Arial" w:hAnsi="Arial" w:cs="Arial"/>
          <w:color w:val="333333"/>
          <w:sz w:val="28"/>
          <w:szCs w:val="28"/>
          <w:lang w:val="en-GB"/>
        </w:rPr>
        <w:t>and then in pipelines' design.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br/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br/>
        <w:t>In the period 1986-1991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 he has managed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 the installation and commissioning of five geothermal  groups of 20 MW and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 of one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group of 60 MW </w:t>
      </w: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C80D27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r>
        <w:rPr>
          <w:rFonts w:ascii="Arial" w:hAnsi="Arial" w:cs="Arial"/>
          <w:color w:val="333333"/>
          <w:sz w:val="28"/>
          <w:szCs w:val="28"/>
          <w:lang w:val="en-GB"/>
        </w:rPr>
        <w:t>In the period 1991-1993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he was responsible for the operations activity of Technical Ser</w:t>
      </w:r>
      <w:r>
        <w:rPr>
          <w:rFonts w:ascii="Arial" w:hAnsi="Arial" w:cs="Arial"/>
          <w:color w:val="333333"/>
          <w:sz w:val="28"/>
          <w:szCs w:val="28"/>
          <w:lang w:val="en-GB"/>
        </w:rPr>
        <w:t>vices (300 people  both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 mechanical and electromechanical)</w:t>
      </w: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C80D27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r w:rsidRPr="00826391">
        <w:rPr>
          <w:rFonts w:ascii="Arial" w:hAnsi="Arial" w:cs="Arial"/>
          <w:color w:val="333333"/>
          <w:sz w:val="28"/>
          <w:szCs w:val="28"/>
          <w:lang w:val="en-GB"/>
        </w:rPr>
        <w:t>In the period 1993-1999 he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 has he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>ld the position of head of the technical services in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side 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>construction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s 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>and maintenance unit</w:t>
      </w:r>
      <w:r>
        <w:rPr>
          <w:rFonts w:ascii="Arial" w:hAnsi="Arial" w:cs="Arial"/>
          <w:color w:val="333333"/>
          <w:sz w:val="28"/>
          <w:szCs w:val="28"/>
          <w:lang w:val="en-GB"/>
        </w:rPr>
        <w:t>;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the activity </w:t>
      </w:r>
      <w:r>
        <w:rPr>
          <w:rFonts w:ascii="Arial" w:hAnsi="Arial" w:cs="Arial"/>
          <w:color w:val="333333"/>
          <w:sz w:val="28"/>
          <w:szCs w:val="28"/>
          <w:lang w:val="en-GB"/>
        </w:rPr>
        <w:t>here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concern</w:t>
      </w:r>
      <w:r>
        <w:rPr>
          <w:rFonts w:ascii="Arial" w:hAnsi="Arial" w:cs="Arial"/>
          <w:color w:val="333333"/>
          <w:sz w:val="28"/>
          <w:szCs w:val="28"/>
          <w:lang w:val="en-GB"/>
        </w:rPr>
        <w:t>ed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separation plants, wellheads , 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fluids 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>transport lines, power plants .</w:t>
      </w: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31317B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In the period  1999- 2003 he has been responsible for production and maintenance of geothermal plants of the  geographical areas of </w:t>
      </w:r>
      <w:proofErr w:type="spellStart"/>
      <w:r w:rsidRPr="00826391">
        <w:rPr>
          <w:rFonts w:ascii="Arial" w:hAnsi="Arial" w:cs="Arial"/>
          <w:color w:val="333333"/>
          <w:sz w:val="28"/>
          <w:szCs w:val="28"/>
          <w:lang w:val="en-GB"/>
        </w:rPr>
        <w:t>Larderello</w:t>
      </w:r>
      <w:proofErr w:type="spellEnd"/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and </w:t>
      </w:r>
      <w:proofErr w:type="spellStart"/>
      <w:r w:rsidRPr="00826391">
        <w:rPr>
          <w:rFonts w:ascii="Arial" w:hAnsi="Arial" w:cs="Arial"/>
          <w:color w:val="333333"/>
          <w:sz w:val="28"/>
          <w:szCs w:val="28"/>
          <w:lang w:val="en-GB"/>
        </w:rPr>
        <w:t>Lago</w:t>
      </w:r>
      <w:proofErr w:type="spellEnd"/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 , 27 groups with a total capacity of 600MW.</w:t>
      </w:r>
    </w:p>
    <w:p w:rsidR="00A67883" w:rsidRDefault="009E32D6" w:rsidP="00C80D27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r>
        <w:rPr>
          <w:rFonts w:ascii="Arial" w:hAnsi="Arial" w:cs="Arial"/>
          <w:color w:val="333333"/>
          <w:sz w:val="28"/>
          <w:szCs w:val="28"/>
          <w:lang w:val="en-GB"/>
        </w:rPr>
        <w:br/>
        <w:t xml:space="preserve">In the period  </w:t>
      </w:r>
      <w:r w:rsidR="00A67883" w:rsidRPr="00826391">
        <w:rPr>
          <w:rFonts w:ascii="Arial" w:hAnsi="Arial" w:cs="Arial"/>
          <w:color w:val="333333"/>
          <w:sz w:val="28"/>
          <w:szCs w:val="28"/>
          <w:lang w:val="en-GB"/>
        </w:rPr>
        <w:t>2003</w:t>
      </w:r>
      <w:r w:rsidR="00A67883">
        <w:rPr>
          <w:rFonts w:ascii="Arial" w:hAnsi="Arial" w:cs="Arial"/>
          <w:color w:val="333333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n-GB"/>
        </w:rPr>
        <w:t>-2014 he has been working in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ENEL 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GREEN POWER 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geothermal industry 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as 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>Head of the Operation Unit</w:t>
      </w:r>
      <w:r w:rsidRPr="009E32D6">
        <w:rPr>
          <w:rFonts w:ascii="Arial" w:hAnsi="Arial" w:cs="Arial"/>
          <w:color w:val="333333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 where he has been managing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the operation</w:t>
      </w:r>
      <w:r>
        <w:rPr>
          <w:rFonts w:ascii="Arial" w:hAnsi="Arial" w:cs="Arial"/>
          <w:color w:val="333333"/>
          <w:sz w:val="28"/>
          <w:szCs w:val="28"/>
          <w:lang w:val="en-GB"/>
        </w:rPr>
        <w:t>s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of all </w:t>
      </w:r>
      <w:r>
        <w:rPr>
          <w:rFonts w:ascii="Arial" w:hAnsi="Arial" w:cs="Arial"/>
          <w:color w:val="333333"/>
          <w:sz w:val="28"/>
          <w:szCs w:val="28"/>
          <w:lang w:val="en-GB"/>
        </w:rPr>
        <w:t>the</w:t>
      </w: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 Italian geothermal plants.</w:t>
      </w:r>
    </w:p>
    <w:p w:rsidR="009E32D6" w:rsidRDefault="009E32D6" w:rsidP="00C80D27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9E32D6" w:rsidRPr="009E32D6" w:rsidRDefault="009E32D6" w:rsidP="009E32D6">
      <w:pPr>
        <w:shd w:val="clear" w:color="auto" w:fill="F5F5F5"/>
        <w:textAlignment w:val="top"/>
        <w:rPr>
          <w:rFonts w:ascii="Arial" w:hAnsi="Arial" w:cs="Arial"/>
          <w:color w:val="333333"/>
          <w:sz w:val="28"/>
          <w:szCs w:val="28"/>
          <w:lang w:val="en-GB"/>
        </w:rPr>
      </w:pPr>
      <w:r>
        <w:rPr>
          <w:rFonts w:ascii="Arial" w:hAnsi="Arial" w:cs="Arial"/>
          <w:color w:val="333333"/>
          <w:sz w:val="28"/>
          <w:szCs w:val="28"/>
          <w:lang w:val="en-GB"/>
        </w:rPr>
        <w:t xml:space="preserve">Currently  </w:t>
      </w:r>
      <w:r w:rsidRPr="009E32D6">
        <w:rPr>
          <w:rFonts w:ascii="Arial" w:hAnsi="Arial" w:cs="Arial"/>
          <w:color w:val="333333"/>
          <w:sz w:val="28"/>
          <w:szCs w:val="28"/>
          <w:lang w:val="en-GB"/>
        </w:rPr>
        <w:t>carries out consultancy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 </w:t>
      </w:r>
      <w:r w:rsidRPr="009E32D6">
        <w:rPr>
          <w:rFonts w:ascii="Arial" w:hAnsi="Arial" w:cs="Arial"/>
          <w:color w:val="333333"/>
          <w:sz w:val="28"/>
          <w:szCs w:val="28"/>
          <w:lang w:val="en-GB"/>
        </w:rPr>
        <w:t xml:space="preserve"> activities in the field of energy</w:t>
      </w:r>
      <w:r>
        <w:rPr>
          <w:rFonts w:ascii="Arial" w:hAnsi="Arial" w:cs="Arial"/>
          <w:color w:val="333333"/>
          <w:sz w:val="28"/>
          <w:szCs w:val="28"/>
          <w:lang w:val="en-GB"/>
        </w:rPr>
        <w:t xml:space="preserve"> .</w:t>
      </w:r>
    </w:p>
    <w:p w:rsidR="009E32D6" w:rsidRPr="00826391" w:rsidRDefault="009E32D6" w:rsidP="00C80D27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C80D27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1F29D4" w:rsidRDefault="00A67883" w:rsidP="00826391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1F29D4" w:rsidRDefault="00A67883" w:rsidP="001F29D4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proofErr w:type="spellStart"/>
      <w:r w:rsidRPr="001F29D4">
        <w:rPr>
          <w:rFonts w:ascii="Arial" w:hAnsi="Arial" w:cs="Arial"/>
          <w:color w:val="333333"/>
          <w:sz w:val="28"/>
          <w:szCs w:val="28"/>
          <w:lang w:val="en-GB"/>
        </w:rPr>
        <w:t>Pubblications</w:t>
      </w:r>
      <w:proofErr w:type="spellEnd"/>
      <w:r w:rsidRPr="001F29D4">
        <w:rPr>
          <w:rFonts w:ascii="Arial" w:hAnsi="Arial" w:cs="Arial"/>
          <w:color w:val="333333"/>
          <w:sz w:val="28"/>
          <w:szCs w:val="28"/>
          <w:lang w:val="en-GB"/>
        </w:rPr>
        <w:t xml:space="preserve"> </w:t>
      </w:r>
    </w:p>
    <w:p w:rsidR="001F29D4" w:rsidRPr="001F29D4" w:rsidRDefault="001F29D4" w:rsidP="001F29D4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1F29D4">
        <w:rPr>
          <w:rFonts w:ascii="Arial" w:hAnsi="Arial" w:cs="Arial"/>
          <w:color w:val="333333"/>
          <w:sz w:val="28"/>
          <w:szCs w:val="28"/>
        </w:rPr>
        <w:t xml:space="preserve">Applied logistics for a drilling rig transfer and maintenance </w:t>
      </w:r>
      <w:proofErr w:type="spellStart"/>
      <w:r w:rsidRPr="001F29D4">
        <w:rPr>
          <w:rFonts w:ascii="Arial" w:hAnsi="Arial" w:cs="Arial"/>
          <w:color w:val="333333"/>
          <w:sz w:val="28"/>
          <w:szCs w:val="28"/>
        </w:rPr>
        <w:t>organisation</w:t>
      </w:r>
      <w:proofErr w:type="spellEnd"/>
      <w:r w:rsidRPr="001F29D4">
        <w:rPr>
          <w:rFonts w:ascii="Arial" w:hAnsi="Arial" w:cs="Arial"/>
          <w:color w:val="333333"/>
          <w:sz w:val="28"/>
          <w:szCs w:val="28"/>
        </w:rPr>
        <w:t xml:space="preserve"> ( Proceedings of world Geothermal congress Florence 1995)</w:t>
      </w: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1F29D4">
        <w:rPr>
          <w:rFonts w:ascii="Arial" w:hAnsi="Arial" w:cs="Arial"/>
          <w:color w:val="333333"/>
          <w:sz w:val="28"/>
          <w:szCs w:val="28"/>
        </w:rPr>
        <w:t xml:space="preserve">Problematiche nella progettazione e costruzione saldata dei </w:t>
      </w:r>
      <w:proofErr w:type="spellStart"/>
      <w:r w:rsidRPr="001F29D4">
        <w:rPr>
          <w:rFonts w:ascii="Arial" w:hAnsi="Arial" w:cs="Arial"/>
          <w:color w:val="333333"/>
          <w:sz w:val="28"/>
          <w:szCs w:val="28"/>
        </w:rPr>
        <w:t>vapordotti</w:t>
      </w:r>
      <w:proofErr w:type="spellEnd"/>
      <w:r w:rsidRPr="001F29D4">
        <w:rPr>
          <w:rFonts w:ascii="Arial" w:hAnsi="Arial" w:cs="Arial"/>
          <w:color w:val="333333"/>
          <w:sz w:val="28"/>
          <w:szCs w:val="28"/>
        </w:rPr>
        <w:t xml:space="preserve"> ( rivista italiana saldatura 1998 )</w:t>
      </w: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1F29D4">
        <w:rPr>
          <w:rFonts w:ascii="Arial" w:hAnsi="Arial" w:cs="Arial"/>
          <w:color w:val="333333"/>
          <w:sz w:val="28"/>
          <w:szCs w:val="28"/>
        </w:rPr>
        <w:t xml:space="preserve">Characteristics and performance of chlorine scrubbing systems in the </w:t>
      </w:r>
      <w:proofErr w:type="spellStart"/>
      <w:r w:rsidRPr="001F29D4">
        <w:rPr>
          <w:rFonts w:ascii="Arial" w:hAnsi="Arial" w:cs="Arial"/>
          <w:color w:val="333333"/>
          <w:sz w:val="28"/>
          <w:szCs w:val="28"/>
        </w:rPr>
        <w:t>larderello</w:t>
      </w:r>
      <w:proofErr w:type="spellEnd"/>
      <w:r w:rsidRPr="001F29D4">
        <w:rPr>
          <w:rFonts w:ascii="Arial" w:hAnsi="Arial" w:cs="Arial"/>
          <w:color w:val="333333"/>
          <w:sz w:val="28"/>
          <w:szCs w:val="28"/>
        </w:rPr>
        <w:t xml:space="preserve"> area  (Proceedings world geothermal congress 2005 Turkey )</w:t>
      </w: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1F29D4">
        <w:rPr>
          <w:rFonts w:ascii="Arial" w:hAnsi="Arial" w:cs="Arial"/>
          <w:color w:val="333333"/>
          <w:sz w:val="28"/>
          <w:szCs w:val="28"/>
        </w:rPr>
        <w:t xml:space="preserve">Energy efficiency analysis of district heating using geothermal fluids ( proceedings European Geothermal Congress 2007 ) </w:t>
      </w: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1F29D4">
        <w:rPr>
          <w:rFonts w:ascii="Arial" w:hAnsi="Arial" w:cs="Arial"/>
          <w:color w:val="333333"/>
          <w:sz w:val="28"/>
          <w:szCs w:val="28"/>
        </w:rPr>
        <w:t xml:space="preserve">Geotermia non elettrica. L’ utilizzo diretto del calore terrestre fra opportunità di risparmio energetico ed ostacoli da superare.(ISES  International </w:t>
      </w:r>
      <w:proofErr w:type="spellStart"/>
      <w:r w:rsidRPr="001F29D4">
        <w:rPr>
          <w:rFonts w:ascii="Arial" w:hAnsi="Arial" w:cs="Arial"/>
          <w:color w:val="333333"/>
          <w:sz w:val="28"/>
          <w:szCs w:val="28"/>
        </w:rPr>
        <w:t>solar</w:t>
      </w:r>
      <w:proofErr w:type="spellEnd"/>
      <w:r w:rsidRPr="001F29D4">
        <w:rPr>
          <w:rFonts w:ascii="Arial" w:hAnsi="Arial" w:cs="Arial"/>
          <w:color w:val="333333"/>
          <w:sz w:val="28"/>
          <w:szCs w:val="28"/>
        </w:rPr>
        <w:t xml:space="preserve">  Energy society 2008  )</w:t>
      </w: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1F29D4">
        <w:rPr>
          <w:rFonts w:ascii="Arial" w:hAnsi="Arial" w:cs="Arial"/>
          <w:color w:val="333333"/>
          <w:sz w:val="28"/>
          <w:szCs w:val="28"/>
        </w:rPr>
        <w:t>Hydrogen Sulfide and Mercury Abatement : Development and Successful Operation Of AMIS Technology (GRC transaction Vol. 33  2009 )</w:t>
      </w: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1F29D4">
        <w:rPr>
          <w:rFonts w:ascii="Arial" w:hAnsi="Arial" w:cs="Arial"/>
          <w:color w:val="333333"/>
          <w:sz w:val="28"/>
          <w:szCs w:val="28"/>
        </w:rPr>
        <w:t>Geothermal power plants in Italy: increasing the technological performance ( proceedings EGC 2013</w:t>
      </w:r>
      <w:r w:rsidR="00954016">
        <w:rPr>
          <w:rFonts w:ascii="Arial" w:hAnsi="Arial" w:cs="Arial"/>
          <w:color w:val="333333"/>
          <w:sz w:val="28"/>
          <w:szCs w:val="28"/>
        </w:rPr>
        <w:t xml:space="preserve"> Italy</w:t>
      </w:r>
      <w:r w:rsidRPr="001F29D4">
        <w:rPr>
          <w:rFonts w:ascii="Arial" w:hAnsi="Arial" w:cs="Arial"/>
          <w:color w:val="333333"/>
          <w:sz w:val="28"/>
          <w:szCs w:val="28"/>
        </w:rPr>
        <w:t xml:space="preserve"> )</w:t>
      </w:r>
    </w:p>
    <w:p w:rsidR="001F29D4" w:rsidRPr="001F29D4" w:rsidRDefault="001F29D4" w:rsidP="001F29D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1F29D4">
        <w:rPr>
          <w:rFonts w:ascii="Arial" w:hAnsi="Arial" w:cs="Arial"/>
          <w:color w:val="333333"/>
          <w:sz w:val="28"/>
          <w:szCs w:val="28"/>
        </w:rPr>
        <w:t>Larderello</w:t>
      </w:r>
      <w:proofErr w:type="spellEnd"/>
      <w:r w:rsidRPr="001F29D4">
        <w:rPr>
          <w:rFonts w:ascii="Arial" w:hAnsi="Arial" w:cs="Arial"/>
          <w:color w:val="333333"/>
          <w:sz w:val="28"/>
          <w:szCs w:val="28"/>
        </w:rPr>
        <w:t xml:space="preserve">: 100 years of geothermal Power Plant evolution in Italy ( Geothermal power generation Developments and Innovation </w:t>
      </w:r>
      <w:proofErr w:type="spellStart"/>
      <w:r w:rsidRPr="001F29D4">
        <w:rPr>
          <w:rFonts w:ascii="Arial" w:hAnsi="Arial" w:cs="Arial"/>
          <w:color w:val="333333"/>
          <w:sz w:val="28"/>
          <w:szCs w:val="28"/>
        </w:rPr>
        <w:t>Woodhead</w:t>
      </w:r>
      <w:proofErr w:type="spellEnd"/>
      <w:r w:rsidRPr="001F29D4">
        <w:rPr>
          <w:rFonts w:ascii="Arial" w:hAnsi="Arial" w:cs="Arial"/>
          <w:color w:val="333333"/>
          <w:sz w:val="28"/>
          <w:szCs w:val="28"/>
        </w:rPr>
        <w:t xml:space="preserve"> Publishing 2016 )</w:t>
      </w:r>
    </w:p>
    <w:p w:rsidR="001F29D4" w:rsidRPr="001F29D4" w:rsidRDefault="001F29D4" w:rsidP="001F29D4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8E6012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8E6012">
      <w:pPr>
        <w:jc w:val="both"/>
        <w:rPr>
          <w:rFonts w:ascii="Arial" w:hAnsi="Arial" w:cs="Arial"/>
          <w:color w:val="333333"/>
          <w:sz w:val="28"/>
          <w:szCs w:val="28"/>
          <w:u w:val="single"/>
          <w:lang w:val="en-GB"/>
        </w:rPr>
      </w:pPr>
    </w:p>
    <w:p w:rsidR="00A67883" w:rsidRPr="00826391" w:rsidRDefault="00A67883" w:rsidP="0082639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color w:val="333333"/>
          <w:sz w:val="28"/>
          <w:szCs w:val="28"/>
          <w:u w:val="single"/>
        </w:rPr>
      </w:pPr>
      <w:r w:rsidRPr="00826391">
        <w:rPr>
          <w:rFonts w:ascii="Arial" w:hAnsi="Arial" w:cs="Arial"/>
          <w:i/>
          <w:color w:val="333333"/>
          <w:sz w:val="28"/>
          <w:szCs w:val="28"/>
          <w:u w:val="single"/>
        </w:rPr>
        <w:t xml:space="preserve">Specialization courses </w:t>
      </w:r>
    </w:p>
    <w:p w:rsidR="00A67883" w:rsidRPr="00826391" w:rsidRDefault="00A67883" w:rsidP="008E6012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8E6012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 w:rsidP="008E6012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  <w:r w:rsidRPr="00826391">
        <w:rPr>
          <w:rFonts w:ascii="Arial" w:hAnsi="Arial" w:cs="Arial"/>
          <w:color w:val="333333"/>
          <w:sz w:val="28"/>
          <w:szCs w:val="28"/>
          <w:lang w:val="en-GB"/>
        </w:rPr>
        <w:t xml:space="preserve">Advanced Management Programme  INSEAD ( France ) </w:t>
      </w:r>
    </w:p>
    <w:p w:rsidR="00A67883" w:rsidRDefault="00A67883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:rsidR="00A67883" w:rsidRPr="00826391" w:rsidRDefault="00A67883">
      <w:pPr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sectPr w:rsidR="00A67883" w:rsidRPr="00826391" w:rsidSect="00EC6FD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B9"/>
    <w:multiLevelType w:val="hybridMultilevel"/>
    <w:tmpl w:val="B496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398B"/>
    <w:multiLevelType w:val="hybridMultilevel"/>
    <w:tmpl w:val="7C48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458B3"/>
    <w:multiLevelType w:val="hybridMultilevel"/>
    <w:tmpl w:val="C56C368E"/>
    <w:lvl w:ilvl="0" w:tplc="C7AED02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5EC60BD5"/>
    <w:multiLevelType w:val="hybridMultilevel"/>
    <w:tmpl w:val="2D5A3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86753"/>
    <w:multiLevelType w:val="hybridMultilevel"/>
    <w:tmpl w:val="4F32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6AB9"/>
    <w:rsid w:val="00017E2B"/>
    <w:rsid w:val="000E5B26"/>
    <w:rsid w:val="001F29D4"/>
    <w:rsid w:val="00245DED"/>
    <w:rsid w:val="002C5394"/>
    <w:rsid w:val="0031317B"/>
    <w:rsid w:val="00423390"/>
    <w:rsid w:val="00433867"/>
    <w:rsid w:val="00454763"/>
    <w:rsid w:val="00475578"/>
    <w:rsid w:val="004E799F"/>
    <w:rsid w:val="005B3DBF"/>
    <w:rsid w:val="00600190"/>
    <w:rsid w:val="00686113"/>
    <w:rsid w:val="006E702A"/>
    <w:rsid w:val="006E7A12"/>
    <w:rsid w:val="00730E35"/>
    <w:rsid w:val="00826391"/>
    <w:rsid w:val="008E6012"/>
    <w:rsid w:val="00924842"/>
    <w:rsid w:val="00954016"/>
    <w:rsid w:val="009E32D6"/>
    <w:rsid w:val="00A15332"/>
    <w:rsid w:val="00A67883"/>
    <w:rsid w:val="00AD23FE"/>
    <w:rsid w:val="00AF5BBC"/>
    <w:rsid w:val="00C80D27"/>
    <w:rsid w:val="00D85A57"/>
    <w:rsid w:val="00E21055"/>
    <w:rsid w:val="00E33A18"/>
    <w:rsid w:val="00E8480C"/>
    <w:rsid w:val="00EA0A81"/>
    <w:rsid w:val="00EC6FDB"/>
    <w:rsid w:val="00EE5A0B"/>
    <w:rsid w:val="00EF26D6"/>
    <w:rsid w:val="00F3600F"/>
    <w:rsid w:val="00F5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FDB"/>
    <w:rPr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uiPriority w:val="99"/>
    <w:rsid w:val="00F56AB9"/>
    <w:rPr>
      <w:rFonts w:cs="Times New Roman"/>
    </w:rPr>
  </w:style>
  <w:style w:type="character" w:customStyle="1" w:styleId="atn">
    <w:name w:val="atn"/>
    <w:basedOn w:val="Carpredefinitoparagrafo"/>
    <w:uiPriority w:val="99"/>
    <w:rsid w:val="00F56AB9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E7A12"/>
    <w:pPr>
      <w:ind w:left="708"/>
    </w:pPr>
    <w:rPr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30E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0E35"/>
    <w:rPr>
      <w:rFonts w:ascii="Tahoma" w:hAnsi="Tahoma" w:cs="Tahoma"/>
      <w:sz w:val="16"/>
      <w:szCs w:val="16"/>
      <w:lang w:val="it-IT"/>
    </w:rPr>
  </w:style>
  <w:style w:type="paragraph" w:customStyle="1" w:styleId="Author">
    <w:name w:val="Author"/>
    <w:basedOn w:val="Titolo"/>
    <w:uiPriority w:val="99"/>
    <w:rsid w:val="00EA0A81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EA0A8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0A81"/>
    <w:rPr>
      <w:rFonts w:ascii="Cambria" w:hAnsi="Cambria" w:cs="Times New Roman"/>
      <w:color w:val="17365D"/>
      <w:spacing w:val="5"/>
      <w:kern w:val="28"/>
      <w:sz w:val="52"/>
      <w:szCs w:val="5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028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028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0285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028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028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028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8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85257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8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8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9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0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7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2326</Characters>
  <Application>Microsoft Office Word</Application>
  <DocSecurity>0</DocSecurity>
  <Lines>19</Lines>
  <Paragraphs>5</Paragraphs>
  <ScaleCrop>false</ScaleCrop>
  <Company>Enel Spa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“ENERGY MANAGER”</dc:title>
  <dc:creator>ENEL</dc:creator>
  <cp:lastModifiedBy>Roberto</cp:lastModifiedBy>
  <cp:revision>5</cp:revision>
  <cp:lastPrinted>1997-05-28T15:22:00Z</cp:lastPrinted>
  <dcterms:created xsi:type="dcterms:W3CDTF">2014-06-02T15:13:00Z</dcterms:created>
  <dcterms:modified xsi:type="dcterms:W3CDTF">2016-07-02T14:05:00Z</dcterms:modified>
</cp:coreProperties>
</file>